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F" w:rsidRDefault="0076295A" w:rsidP="00735B0F">
      <w:pPr>
        <w:spacing w:after="0" w:line="360" w:lineRule="auto"/>
        <w:jc w:val="center"/>
        <w:rPr>
          <w:color w:val="002060"/>
          <w:lang w:val="ro-MD"/>
        </w:rPr>
      </w:pPr>
      <w:r w:rsidRPr="00735B0F">
        <w:rPr>
          <w:color w:val="002060"/>
          <w:lang w:val="ro-MD"/>
        </w:rPr>
        <w:t xml:space="preserve">Manifestări științifice naționale internaționale </w:t>
      </w:r>
    </w:p>
    <w:p w:rsidR="00735B0F" w:rsidRDefault="0076295A" w:rsidP="00735B0F">
      <w:pPr>
        <w:spacing w:after="0" w:line="360" w:lineRule="auto"/>
        <w:jc w:val="center"/>
        <w:rPr>
          <w:color w:val="002060"/>
          <w:lang w:val="ro-MD"/>
        </w:rPr>
      </w:pPr>
      <w:r w:rsidRPr="00735B0F">
        <w:rPr>
          <w:color w:val="002060"/>
          <w:lang w:val="ro-MD"/>
        </w:rPr>
        <w:t xml:space="preserve">pentru diseminarea rezultatelor cercetărilor științifice </w:t>
      </w:r>
    </w:p>
    <w:tbl>
      <w:tblPr>
        <w:tblStyle w:val="a3"/>
        <w:tblpPr w:leftFromText="180" w:rightFromText="180" w:vertAnchor="page" w:horzAnchor="margin" w:tblpY="1951"/>
        <w:tblW w:w="10910" w:type="dxa"/>
        <w:tblLook w:val="04A0" w:firstRow="1" w:lastRow="0" w:firstColumn="1" w:lastColumn="0" w:noHBand="0" w:noVBand="1"/>
      </w:tblPr>
      <w:tblGrid>
        <w:gridCol w:w="556"/>
        <w:gridCol w:w="1670"/>
        <w:gridCol w:w="2354"/>
        <w:gridCol w:w="1914"/>
        <w:gridCol w:w="4416"/>
      </w:tblGrid>
      <w:tr w:rsidR="005212E4" w:rsidRPr="00105DFA" w:rsidTr="005212E4">
        <w:trPr>
          <w:trHeight w:val="977"/>
        </w:trPr>
        <w:tc>
          <w:tcPr>
            <w:tcW w:w="556" w:type="dxa"/>
          </w:tcPr>
          <w:p w:rsidR="005212E4" w:rsidRPr="00735B0F" w:rsidRDefault="005212E4" w:rsidP="005212E4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735B0F">
              <w:rPr>
                <w:rFonts w:cs="Times New Roman"/>
                <w:b/>
                <w:sz w:val="24"/>
                <w:szCs w:val="24"/>
                <w:lang w:val="ro-MD"/>
              </w:rPr>
              <w:t>Nr.</w:t>
            </w:r>
          </w:p>
        </w:tc>
        <w:tc>
          <w:tcPr>
            <w:tcW w:w="1670" w:type="dxa"/>
          </w:tcPr>
          <w:p w:rsidR="005212E4" w:rsidRPr="00735B0F" w:rsidRDefault="005212E4" w:rsidP="005212E4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  <w:proofErr w:type="spellStart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 xml:space="preserve">, data </w:t>
            </w:r>
            <w:proofErr w:type="spellStart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locația</w:t>
            </w:r>
            <w:proofErr w:type="spellEnd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evenimentului</w:t>
            </w:r>
            <w:proofErr w:type="spellEnd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54" w:type="dxa"/>
          </w:tcPr>
          <w:p w:rsidR="005212E4" w:rsidRPr="00735B0F" w:rsidRDefault="005212E4" w:rsidP="005212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Scurtă</w:t>
            </w:r>
            <w:proofErr w:type="spellEnd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descriere</w:t>
            </w:r>
            <w:proofErr w:type="spellEnd"/>
          </w:p>
        </w:tc>
        <w:tc>
          <w:tcPr>
            <w:tcW w:w="1914" w:type="dxa"/>
          </w:tcPr>
          <w:p w:rsidR="005212E4" w:rsidRPr="00735B0F" w:rsidRDefault="005212E4" w:rsidP="005212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eastAsia="ru-RU"/>
              </w:rPr>
              <w:t>Deadline</w:t>
            </w:r>
            <w:proofErr w:type="spellEnd"/>
          </w:p>
        </w:tc>
        <w:tc>
          <w:tcPr>
            <w:tcW w:w="4416" w:type="dxa"/>
          </w:tcPr>
          <w:p w:rsidR="005212E4" w:rsidRPr="00735B0F" w:rsidRDefault="005212E4" w:rsidP="005212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35B0F">
              <w:rPr>
                <w:rFonts w:eastAsia="Times New Roman" w:cs="Times New Roman"/>
                <w:b/>
                <w:color w:val="222222"/>
                <w:sz w:val="24"/>
                <w:szCs w:val="24"/>
                <w:lang w:eastAsia="ru-RU"/>
              </w:rPr>
              <w:t>Link</w:t>
            </w:r>
            <w:proofErr w:type="spellEnd"/>
          </w:p>
        </w:tc>
      </w:tr>
      <w:tr w:rsidR="005212E4" w:rsidRPr="00105DFA" w:rsidTr="005212E4">
        <w:trPr>
          <w:trHeight w:val="424"/>
        </w:trPr>
        <w:tc>
          <w:tcPr>
            <w:tcW w:w="10910" w:type="dxa"/>
            <w:gridSpan w:val="5"/>
            <w:shd w:val="clear" w:color="auto" w:fill="EFEFFF"/>
          </w:tcPr>
          <w:p w:rsidR="005212E4" w:rsidRPr="005212E4" w:rsidRDefault="005212E4" w:rsidP="005212E4">
            <w:pPr>
              <w:jc w:val="center"/>
              <w:rPr>
                <w:rFonts w:eastAsia="Times New Roman" w:cs="Times New Roman"/>
                <w:b/>
                <w:i/>
                <w:color w:val="222222"/>
                <w:spacing w:val="20"/>
                <w:sz w:val="24"/>
                <w:szCs w:val="24"/>
                <w:lang w:val="ro-MD" w:eastAsia="ru-RU"/>
              </w:rPr>
            </w:pPr>
            <w:r w:rsidRPr="005212E4">
              <w:rPr>
                <w:rFonts w:eastAsia="Times New Roman" w:cs="Times New Roman"/>
                <w:b/>
                <w:i/>
                <w:color w:val="222222"/>
                <w:spacing w:val="20"/>
                <w:sz w:val="24"/>
                <w:szCs w:val="24"/>
                <w:lang w:val="ro-MD" w:eastAsia="ru-RU"/>
              </w:rPr>
              <w:t>Naționale</w:t>
            </w:r>
          </w:p>
        </w:tc>
      </w:tr>
      <w:tr w:rsidR="005212E4" w:rsidRPr="00976A58" w:rsidTr="005212E4">
        <w:trPr>
          <w:trHeight w:val="1021"/>
        </w:trPr>
        <w:tc>
          <w:tcPr>
            <w:tcW w:w="556" w:type="dxa"/>
          </w:tcPr>
          <w:p w:rsidR="005212E4" w:rsidRPr="00105DFA" w:rsidRDefault="005212E4" w:rsidP="005212E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>
              <w:rPr>
                <w:rFonts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670" w:type="dxa"/>
          </w:tcPr>
          <w:p w:rsidR="005212E4" w:rsidRPr="00105DFA" w:rsidRDefault="005212E4" w:rsidP="005212E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Conferința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Științifică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Anuală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a USMF ”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Nicolae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Testemițanu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octombrie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354" w:type="dxa"/>
          </w:tcPr>
          <w:p w:rsidR="005212E4" w:rsidRPr="00105DFA" w:rsidRDefault="005212E4" w:rsidP="005212E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Conferința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2E4">
              <w:rPr>
                <w:rFonts w:cs="Times New Roman"/>
                <w:sz w:val="24"/>
                <w:szCs w:val="24"/>
                <w:lang w:val="en-US"/>
              </w:rPr>
              <w:t>cuprin</w:t>
            </w:r>
            <w:r>
              <w:rPr>
                <w:rFonts w:cs="Times New Roman"/>
                <w:sz w:val="24"/>
                <w:szCs w:val="24"/>
                <w:lang w:val="en-US"/>
              </w:rPr>
              <w:t>de</w:t>
            </w:r>
            <w:proofErr w:type="spellEnd"/>
            <w:r w:rsidRPr="005212E4">
              <w:rPr>
                <w:rFonts w:cs="Times New Roman"/>
                <w:sz w:val="24"/>
                <w:szCs w:val="24"/>
                <w:lang w:val="en-US"/>
              </w:rPr>
              <w:t xml:space="preserve"> diverse </w:t>
            </w:r>
            <w:proofErr w:type="spellStart"/>
            <w:r w:rsidRPr="005212E4">
              <w:rPr>
                <w:rFonts w:cs="Times New Roman"/>
                <w:sz w:val="24"/>
                <w:szCs w:val="24"/>
                <w:lang w:val="en-US"/>
              </w:rPr>
              <w:t>domenii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sănătate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medicină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stomatologie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farmacie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ș.a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4" w:type="dxa"/>
          </w:tcPr>
          <w:p w:rsidR="005212E4" w:rsidRPr="0076295A" w:rsidRDefault="005212E4" w:rsidP="005212E4">
            <w:pPr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  <w:proofErr w:type="gramStart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Preliminary </w:t>
            </w:r>
            <w:r w:rsidRPr="0076295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deadline</w:t>
            </w:r>
            <w:proofErr w:type="gramEnd"/>
            <w:r w:rsidRPr="0076295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transmiterea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rezumatelor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95A">
              <w:rPr>
                <w:rFonts w:eastAsia="Times New Roman" w:cs="Times New Roman"/>
                <w:sz w:val="24"/>
                <w:szCs w:val="24"/>
                <w:lang w:val="ro-MD" w:eastAsia="ru-RU"/>
              </w:rPr>
              <w:t>–</w:t>
            </w:r>
          </w:p>
          <w:p w:rsidR="005212E4" w:rsidRPr="0076295A" w:rsidRDefault="005212E4" w:rsidP="005212E4">
            <w:pPr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</w:p>
          <w:p w:rsidR="005212E4" w:rsidRPr="00105DFA" w:rsidRDefault="005212E4" w:rsidP="005212E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val="ro-MD" w:eastAsia="ru-RU"/>
              </w:rPr>
              <w:t>1 iunie</w:t>
            </w:r>
            <w:r w:rsidRPr="00735B0F">
              <w:rPr>
                <w:rFonts w:eastAsia="Times New Roman" w:cs="Times New Roman"/>
                <w:b/>
                <w:color w:val="002060"/>
                <w:sz w:val="24"/>
                <w:szCs w:val="24"/>
                <w:lang w:val="ro-MD" w:eastAsia="ru-RU"/>
              </w:rPr>
              <w:t xml:space="preserve"> 2023</w:t>
            </w:r>
          </w:p>
        </w:tc>
        <w:tc>
          <w:tcPr>
            <w:tcW w:w="4416" w:type="dxa"/>
          </w:tcPr>
          <w:p w:rsidR="005212E4" w:rsidRPr="00105DFA" w:rsidRDefault="005212E4" w:rsidP="005212E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212E4">
              <w:rPr>
                <w:rFonts w:cs="Times New Roman"/>
                <w:sz w:val="24"/>
                <w:szCs w:val="24"/>
                <w:lang w:val="en-US"/>
              </w:rPr>
              <w:t>https://conferinta.usmf.md/</w:t>
            </w:r>
          </w:p>
        </w:tc>
      </w:tr>
      <w:tr w:rsidR="005212E4" w:rsidRPr="00976A58" w:rsidTr="005212E4">
        <w:trPr>
          <w:trHeight w:val="375"/>
        </w:trPr>
        <w:tc>
          <w:tcPr>
            <w:tcW w:w="10910" w:type="dxa"/>
            <w:gridSpan w:val="5"/>
            <w:shd w:val="clear" w:color="auto" w:fill="DEEAF6" w:themeFill="accent1" w:themeFillTint="33"/>
          </w:tcPr>
          <w:p w:rsidR="005212E4" w:rsidRPr="005212E4" w:rsidRDefault="005212E4" w:rsidP="005212E4">
            <w:pPr>
              <w:jc w:val="center"/>
              <w:rPr>
                <w:rFonts w:cs="Times New Roman"/>
                <w:b/>
                <w:i/>
                <w:spacing w:val="20"/>
                <w:sz w:val="24"/>
                <w:szCs w:val="24"/>
                <w:lang w:val="en-US"/>
              </w:rPr>
            </w:pPr>
            <w:proofErr w:type="spellStart"/>
            <w:r w:rsidRPr="005212E4">
              <w:rPr>
                <w:rFonts w:cs="Times New Roman"/>
                <w:b/>
                <w:i/>
                <w:spacing w:val="20"/>
                <w:sz w:val="24"/>
                <w:szCs w:val="24"/>
                <w:lang w:val="en-US"/>
              </w:rPr>
              <w:t>Internaționale</w:t>
            </w:r>
            <w:proofErr w:type="spellEnd"/>
          </w:p>
        </w:tc>
      </w:tr>
      <w:tr w:rsidR="005212E4" w:rsidRPr="00976A58" w:rsidTr="005212E4">
        <w:trPr>
          <w:trHeight w:val="1021"/>
        </w:trPr>
        <w:tc>
          <w:tcPr>
            <w:tcW w:w="556" w:type="dxa"/>
          </w:tcPr>
          <w:p w:rsidR="005212E4" w:rsidRPr="00105DFA" w:rsidRDefault="005212E4" w:rsidP="005212E4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>
              <w:rPr>
                <w:rFonts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670" w:type="dxa"/>
          </w:tcPr>
          <w:p w:rsidR="005212E4" w:rsidRPr="0076295A" w:rsidRDefault="005212E4" w:rsidP="005212E4">
            <w:pPr>
              <w:shd w:val="clear" w:color="auto" w:fill="FFFFFF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Congresul</w:t>
            </w:r>
            <w:proofErr w:type="spellEnd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>Național</w:t>
            </w:r>
            <w:proofErr w:type="spellEnd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Studenților</w:t>
            </w:r>
            <w:proofErr w:type="spellEnd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>Farmaciști</w:t>
            </w:r>
            <w:proofErr w:type="spellEnd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>România</w:t>
            </w:r>
            <w:proofErr w:type="spellEnd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>București</w:t>
            </w:r>
            <w:proofErr w:type="spellEnd"/>
            <w:r w:rsidRPr="0076295A"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ru-RU"/>
              </w:rPr>
              <w:t>, Romania</w:t>
            </w:r>
          </w:p>
          <w:p w:rsidR="005212E4" w:rsidRPr="0076295A" w:rsidRDefault="005212E4" w:rsidP="005212E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</w:tcPr>
          <w:p w:rsidR="005212E4" w:rsidRPr="0076295A" w:rsidRDefault="005212E4" w:rsidP="005212E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Reprezintă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cea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importantă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manifestare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științifică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educațională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rândul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studenților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farmaciști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centrele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universitare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România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4" w:type="dxa"/>
          </w:tcPr>
          <w:p w:rsidR="005212E4" w:rsidRPr="0076295A" w:rsidRDefault="005212E4" w:rsidP="005212E4">
            <w:pPr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  <w:proofErr w:type="gramStart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Preliminary </w:t>
            </w:r>
            <w:r w:rsidRPr="0076295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deadline</w:t>
            </w:r>
            <w:proofErr w:type="gramEnd"/>
            <w:r w:rsidRPr="005212E4">
              <w:rPr>
                <w:lang w:val="en-US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transmiterea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rezumatelor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95A">
              <w:rPr>
                <w:rFonts w:eastAsia="Times New Roman" w:cs="Times New Roman"/>
                <w:sz w:val="24"/>
                <w:szCs w:val="24"/>
                <w:lang w:val="ro-MD" w:eastAsia="ru-RU"/>
              </w:rPr>
              <w:t>–</w:t>
            </w:r>
          </w:p>
          <w:p w:rsidR="005212E4" w:rsidRPr="0076295A" w:rsidRDefault="005212E4" w:rsidP="005212E4">
            <w:pPr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</w:p>
          <w:p w:rsidR="005212E4" w:rsidRPr="00735B0F" w:rsidRDefault="005212E4" w:rsidP="005212E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35B0F">
              <w:rPr>
                <w:rFonts w:eastAsia="Times New Roman" w:cs="Times New Roman"/>
                <w:b/>
                <w:color w:val="002060"/>
                <w:sz w:val="24"/>
                <w:szCs w:val="24"/>
                <w:lang w:val="ro-MD" w:eastAsia="ru-RU"/>
              </w:rPr>
              <w:t>20 ianuarie 2023</w:t>
            </w:r>
          </w:p>
        </w:tc>
        <w:tc>
          <w:tcPr>
            <w:tcW w:w="4416" w:type="dxa"/>
          </w:tcPr>
          <w:p w:rsidR="005212E4" w:rsidRPr="0076295A" w:rsidRDefault="005212E4" w:rsidP="005212E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6295A">
              <w:rPr>
                <w:rFonts w:cs="Times New Roman"/>
                <w:sz w:val="24"/>
                <w:szCs w:val="24"/>
                <w:lang w:val="en-US"/>
              </w:rPr>
              <w:t>https://www.facebook.com/CNSFRomania/</w:t>
            </w:r>
          </w:p>
        </w:tc>
      </w:tr>
      <w:tr w:rsidR="008C72DC" w:rsidRPr="00976A58" w:rsidTr="005212E4">
        <w:trPr>
          <w:trHeight w:val="1021"/>
        </w:trPr>
        <w:tc>
          <w:tcPr>
            <w:tcW w:w="556" w:type="dxa"/>
          </w:tcPr>
          <w:p w:rsidR="008C72DC" w:rsidRPr="00105DF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0" w:type="dxa"/>
          </w:tcPr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76295A">
              <w:rPr>
                <w:rFonts w:cs="Times New Roman"/>
                <w:sz w:val="24"/>
                <w:szCs w:val="24"/>
                <w:lang w:val="ro-MD"/>
              </w:rPr>
              <w:t xml:space="preserve">OSCON, </w:t>
            </w:r>
          </w:p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76295A">
              <w:rPr>
                <w:rFonts w:cs="Times New Roman"/>
                <w:sz w:val="24"/>
                <w:szCs w:val="24"/>
                <w:lang w:val="ro-MD"/>
              </w:rPr>
              <w:t>30.03-1.04.2023, Croatia, Osijek</w:t>
            </w:r>
          </w:p>
        </w:tc>
        <w:tc>
          <w:tcPr>
            <w:tcW w:w="2354" w:type="dxa"/>
          </w:tcPr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>
              <w:rPr>
                <w:rFonts w:cs="Times New Roman"/>
                <w:sz w:val="24"/>
                <w:szCs w:val="24"/>
                <w:lang w:val="ro-MD"/>
              </w:rPr>
              <w:t>T</w:t>
            </w:r>
            <w:r w:rsidRPr="0076295A">
              <w:rPr>
                <w:rFonts w:cs="Times New Roman"/>
                <w:sz w:val="24"/>
                <w:szCs w:val="24"/>
                <w:lang w:val="ro-MD"/>
              </w:rPr>
              <w:t xml:space="preserve">ema </w:t>
            </w:r>
            <w:r>
              <w:rPr>
                <w:rFonts w:cs="Times New Roman"/>
                <w:sz w:val="24"/>
                <w:szCs w:val="24"/>
                <w:lang w:val="ro-MD"/>
              </w:rPr>
              <w:t xml:space="preserve">ediției actuale a </w:t>
            </w:r>
            <w:r w:rsidRPr="0076295A">
              <w:rPr>
                <w:rFonts w:cs="Times New Roman"/>
                <w:sz w:val="24"/>
                <w:szCs w:val="24"/>
                <w:lang w:val="ro-MD"/>
              </w:rPr>
              <w:t>OSCON din acest an este „Pediatrie“</w:t>
            </w:r>
            <w:r>
              <w:rPr>
                <w:rFonts w:cs="Times New Roman"/>
                <w:sz w:val="24"/>
                <w:szCs w:val="24"/>
                <w:lang w:val="ro-MD"/>
              </w:rPr>
              <w:t xml:space="preserve">. </w:t>
            </w:r>
          </w:p>
        </w:tc>
        <w:tc>
          <w:tcPr>
            <w:tcW w:w="1914" w:type="dxa"/>
          </w:tcPr>
          <w:p w:rsidR="008C72DC" w:rsidRPr="00735B0F" w:rsidRDefault="008C72DC" w:rsidP="008C72DC">
            <w:pPr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D</w:t>
            </w:r>
            <w:r w:rsidRPr="0076295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eadline </w:t>
            </w:r>
            <w:r w:rsidRPr="008C72DC">
              <w:rPr>
                <w:lang w:val="en-US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proofErr w:type="gram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transmiterea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rezumatelor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5B0F">
              <w:rPr>
                <w:rFonts w:eastAsia="Times New Roman" w:cs="Times New Roman"/>
                <w:sz w:val="24"/>
                <w:szCs w:val="24"/>
                <w:lang w:val="ro-MD" w:eastAsia="ru-RU"/>
              </w:rPr>
              <w:t>–</w:t>
            </w:r>
          </w:p>
          <w:p w:rsidR="008C72DC" w:rsidRPr="00735B0F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</w:p>
          <w:p w:rsidR="008C72DC" w:rsidRPr="005212E4" w:rsidRDefault="008C72DC" w:rsidP="008C72DC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  <w:lang w:val="ro-MD"/>
              </w:rPr>
            </w:pPr>
            <w:r w:rsidRPr="00735B0F">
              <w:rPr>
                <w:rFonts w:cs="Times New Roman"/>
                <w:b/>
                <w:color w:val="002060"/>
                <w:sz w:val="24"/>
                <w:szCs w:val="24"/>
                <w:lang w:val="ro-MD"/>
              </w:rPr>
              <w:t>14 februarie 2023</w:t>
            </w:r>
          </w:p>
        </w:tc>
        <w:tc>
          <w:tcPr>
            <w:tcW w:w="4416" w:type="dxa"/>
          </w:tcPr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76295A">
              <w:rPr>
                <w:rFonts w:cs="Times New Roman"/>
                <w:sz w:val="24"/>
                <w:szCs w:val="24"/>
                <w:lang w:val="ro-MD"/>
              </w:rPr>
              <w:t>https://oscon-mefos.com/index.php/en/submissions</w:t>
            </w:r>
          </w:p>
        </w:tc>
      </w:tr>
      <w:tr w:rsidR="008C72DC" w:rsidRPr="00976A58" w:rsidTr="005212E4">
        <w:trPr>
          <w:trHeight w:val="1021"/>
        </w:trPr>
        <w:tc>
          <w:tcPr>
            <w:tcW w:w="556" w:type="dxa"/>
          </w:tcPr>
          <w:p w:rsidR="008C72DC" w:rsidRPr="00105DF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>
              <w:rPr>
                <w:rFonts w:cs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1670" w:type="dxa"/>
          </w:tcPr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76295A">
              <w:rPr>
                <w:rFonts w:cs="Times New Roman"/>
                <w:sz w:val="24"/>
                <w:szCs w:val="24"/>
                <w:lang w:val="ro-MD"/>
              </w:rPr>
              <w:t xml:space="preserve">ICMS, </w:t>
            </w:r>
          </w:p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76295A">
              <w:rPr>
                <w:rFonts w:cs="Times New Roman"/>
                <w:sz w:val="24"/>
                <w:szCs w:val="24"/>
                <w:lang w:val="ro-MD"/>
              </w:rPr>
              <w:t>12-15.05.2023, Sofia, Bulgaria</w:t>
            </w:r>
          </w:p>
        </w:tc>
        <w:tc>
          <w:tcPr>
            <w:tcW w:w="2354" w:type="dxa"/>
          </w:tcPr>
          <w:p w:rsidR="008C72DC" w:rsidRPr="0076295A" w:rsidRDefault="008C72DC" w:rsidP="008C72D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76295A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Congresul Internațional de Științe Medicale pentru studenți și tineri cercetători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.</w:t>
            </w:r>
          </w:p>
        </w:tc>
        <w:tc>
          <w:tcPr>
            <w:tcW w:w="1914" w:type="dxa"/>
          </w:tcPr>
          <w:p w:rsidR="008C72DC" w:rsidRPr="0076295A" w:rsidRDefault="008C72DC" w:rsidP="008C72DC">
            <w:pPr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  <w:r w:rsidRPr="0076295A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76295A">
              <w:rPr>
                <w:rFonts w:eastAsia="Times New Roman" w:cs="Times New Roman"/>
                <w:sz w:val="24"/>
                <w:szCs w:val="24"/>
                <w:lang w:val="en-US" w:eastAsia="ru-RU"/>
              </w:rPr>
              <w:t>eadline</w:t>
            </w:r>
            <w:r w:rsidRPr="008C72DC">
              <w:rPr>
                <w:lang w:val="en-US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transmiterea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rezumatelor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95A">
              <w:rPr>
                <w:rFonts w:eastAsia="Times New Roman" w:cs="Times New Roman"/>
                <w:sz w:val="24"/>
                <w:szCs w:val="24"/>
                <w:lang w:val="ro-MD" w:eastAsia="ru-RU"/>
              </w:rPr>
              <w:t>–</w:t>
            </w:r>
          </w:p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</w:p>
          <w:p w:rsidR="008C72DC" w:rsidRPr="00735B0F" w:rsidRDefault="008C72DC" w:rsidP="008C72DC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735B0F">
              <w:rPr>
                <w:rFonts w:cs="Times New Roman"/>
                <w:b/>
                <w:color w:val="002060"/>
                <w:sz w:val="24"/>
                <w:szCs w:val="24"/>
                <w:lang w:val="ro-MD"/>
              </w:rPr>
              <w:t>20 februarie 2023</w:t>
            </w:r>
          </w:p>
        </w:tc>
        <w:tc>
          <w:tcPr>
            <w:tcW w:w="4416" w:type="dxa"/>
          </w:tcPr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76295A">
              <w:rPr>
                <w:rFonts w:cs="Times New Roman"/>
                <w:sz w:val="24"/>
                <w:szCs w:val="24"/>
                <w:lang w:val="ro-MD"/>
              </w:rPr>
              <w:t>https://icmsbg.org/</w:t>
            </w:r>
          </w:p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5" w:history="1">
              <w:r w:rsidRPr="0076295A">
                <w:rPr>
                  <w:rStyle w:val="a6"/>
                  <w:rFonts w:cs="Times New Roman"/>
                  <w:color w:val="auto"/>
                  <w:sz w:val="24"/>
                  <w:szCs w:val="24"/>
                  <w:lang w:val="ro-MD"/>
                </w:rPr>
                <w:t>https://www.facebook.com/ICMSBulgaria/</w:t>
              </w:r>
            </w:hyperlink>
          </w:p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C72DC" w:rsidRPr="00976A58" w:rsidTr="005212E4">
        <w:trPr>
          <w:trHeight w:val="1070"/>
        </w:trPr>
        <w:tc>
          <w:tcPr>
            <w:tcW w:w="556" w:type="dxa"/>
          </w:tcPr>
          <w:p w:rsidR="008C72DC" w:rsidRPr="00105DF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>
              <w:rPr>
                <w:rFonts w:cs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1670" w:type="dxa"/>
          </w:tcPr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Congresul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Științific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Internațional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Marisiensi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ro-MD"/>
              </w:rPr>
              <w:t>s, Romania, Targu-Mureș</w:t>
            </w:r>
          </w:p>
        </w:tc>
        <w:tc>
          <w:tcPr>
            <w:tcW w:w="2354" w:type="dxa"/>
          </w:tcPr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Congresul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acoperi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subiecte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domeniile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medicinei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generale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stomatologiei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farmaciei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medicinei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militare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ingineriei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95A">
              <w:rPr>
                <w:rFonts w:cs="Times New Roman"/>
                <w:sz w:val="24"/>
                <w:szCs w:val="24"/>
                <w:lang w:val="en-US"/>
              </w:rPr>
              <w:t>dreptului</w:t>
            </w:r>
            <w:proofErr w:type="spellEnd"/>
            <w:r w:rsidRPr="0076295A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4" w:type="dxa"/>
          </w:tcPr>
          <w:p w:rsidR="008C72DC" w:rsidRPr="0076295A" w:rsidRDefault="008C72DC" w:rsidP="008C72DC">
            <w:pPr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  <w:proofErr w:type="gramStart"/>
            <w:r w:rsidRPr="0076295A">
              <w:rPr>
                <w:rFonts w:cs="Times New Roman"/>
                <w:sz w:val="24"/>
                <w:szCs w:val="24"/>
                <w:lang w:val="en-US"/>
              </w:rPr>
              <w:t xml:space="preserve">Preliminary </w:t>
            </w:r>
            <w:r w:rsidRPr="0076295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deadline</w:t>
            </w:r>
            <w:proofErr w:type="gramEnd"/>
            <w:r w:rsidRPr="0076295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transmiterea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rezumatelor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95A">
              <w:rPr>
                <w:rFonts w:eastAsia="Times New Roman" w:cs="Times New Roman"/>
                <w:sz w:val="24"/>
                <w:szCs w:val="24"/>
                <w:lang w:val="ro-MD" w:eastAsia="ru-RU"/>
              </w:rPr>
              <w:t>–</w:t>
            </w:r>
          </w:p>
          <w:p w:rsidR="008C72DC" w:rsidRPr="0076295A" w:rsidRDefault="008C72DC" w:rsidP="008C72DC">
            <w:pPr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</w:p>
          <w:p w:rsidR="008C72DC" w:rsidRPr="00735B0F" w:rsidRDefault="008C72DC" w:rsidP="008C72DC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735B0F">
              <w:rPr>
                <w:rFonts w:eastAsia="Times New Roman" w:cs="Times New Roman"/>
                <w:b/>
                <w:color w:val="002060"/>
                <w:sz w:val="24"/>
                <w:szCs w:val="24"/>
                <w:lang w:val="ro-MD" w:eastAsia="ru-RU"/>
              </w:rPr>
              <w:t>1 aprilie 2023</w:t>
            </w:r>
          </w:p>
        </w:tc>
        <w:tc>
          <w:tcPr>
            <w:tcW w:w="4416" w:type="dxa"/>
          </w:tcPr>
          <w:p w:rsidR="008C72DC" w:rsidRPr="0076295A" w:rsidRDefault="008C72DC" w:rsidP="008C72DC">
            <w:pPr>
              <w:rPr>
                <w:rStyle w:val="a6"/>
                <w:rFonts w:cs="Times New Roman"/>
                <w:color w:val="auto"/>
                <w:sz w:val="24"/>
                <w:szCs w:val="24"/>
                <w:lang w:val="ro-MD"/>
              </w:rPr>
            </w:pPr>
            <w:hyperlink r:id="rId6" w:history="1">
              <w:r w:rsidRPr="0076295A">
                <w:rPr>
                  <w:rStyle w:val="a6"/>
                  <w:rFonts w:cs="Times New Roman"/>
                  <w:color w:val="auto"/>
                  <w:sz w:val="24"/>
                  <w:szCs w:val="24"/>
                  <w:lang w:val="ro-MD"/>
                </w:rPr>
                <w:t>https://marisiensis.ro/</w:t>
              </w:r>
            </w:hyperlink>
          </w:p>
          <w:p w:rsidR="008C72DC" w:rsidRPr="0076295A" w:rsidRDefault="008C72DC" w:rsidP="008C72DC">
            <w:pPr>
              <w:rPr>
                <w:rFonts w:cs="Times New Roman"/>
                <w:sz w:val="24"/>
                <w:szCs w:val="24"/>
                <w:lang w:val="ro-MD"/>
              </w:rPr>
            </w:pPr>
            <w:hyperlink r:id="rId7" w:history="1">
              <w:r w:rsidRPr="0076295A">
                <w:rPr>
                  <w:rStyle w:val="a6"/>
                  <w:rFonts w:cs="Times New Roman"/>
                  <w:color w:val="auto"/>
                  <w:sz w:val="24"/>
                  <w:szCs w:val="24"/>
                  <w:lang w:val="ro-MD"/>
                </w:rPr>
                <w:t>https://www.facebook.com/Marisiensis</w:t>
              </w:r>
            </w:hyperlink>
          </w:p>
          <w:p w:rsidR="008C72DC" w:rsidRPr="0076295A" w:rsidRDefault="008C72DC" w:rsidP="008C72DC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C72DC" w:rsidRPr="00976A58" w:rsidTr="005212E4">
        <w:trPr>
          <w:trHeight w:val="1070"/>
        </w:trPr>
        <w:tc>
          <w:tcPr>
            <w:tcW w:w="556" w:type="dxa"/>
          </w:tcPr>
          <w:p w:rsidR="008C72DC" w:rsidRPr="00105DF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>
              <w:rPr>
                <w:rFonts w:cs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1670" w:type="dxa"/>
          </w:tcPr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CNFR, 27-29.09.2023 Cluj-Napoca Romania</w:t>
            </w:r>
          </w:p>
        </w:tc>
        <w:tc>
          <w:tcPr>
            <w:tcW w:w="2354" w:type="dxa"/>
          </w:tcPr>
          <w:p w:rsidR="008C72DC" w:rsidRPr="0076295A" w:rsidRDefault="008C72DC" w:rsidP="008C72D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Congresul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Național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Farmacie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ed. A XIX-a. </w:t>
            </w:r>
          </w:p>
        </w:tc>
        <w:tc>
          <w:tcPr>
            <w:tcW w:w="1914" w:type="dxa"/>
          </w:tcPr>
          <w:p w:rsidR="008C72DC" w:rsidRPr="0076295A" w:rsidRDefault="008C72DC" w:rsidP="008C72DC">
            <w:pPr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D</w:t>
            </w:r>
            <w:r w:rsidRPr="0076295A">
              <w:rPr>
                <w:rFonts w:eastAsia="Times New Roman" w:cs="Times New Roman"/>
                <w:sz w:val="24"/>
                <w:szCs w:val="24"/>
                <w:lang w:val="en-US" w:eastAsia="ru-RU"/>
              </w:rPr>
              <w:t>eadline</w:t>
            </w:r>
            <w: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transmiterea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rezumatelor</w:t>
            </w:r>
            <w:proofErr w:type="spellEnd"/>
            <w:r w:rsidRPr="005212E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95A">
              <w:rPr>
                <w:rFonts w:eastAsia="Times New Roman" w:cs="Times New Roman"/>
                <w:sz w:val="24"/>
                <w:szCs w:val="24"/>
                <w:lang w:val="ro-MD" w:eastAsia="ru-RU"/>
              </w:rPr>
              <w:t>–</w:t>
            </w:r>
          </w:p>
          <w:p w:rsidR="008C72DC" w:rsidRPr="0076295A" w:rsidRDefault="008C72DC" w:rsidP="008C72DC">
            <w:pPr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</w:p>
          <w:p w:rsidR="008C72DC" w:rsidRPr="0076295A" w:rsidRDefault="008C72DC" w:rsidP="008C72D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val="ro-MD" w:eastAsia="ru-RU"/>
              </w:rPr>
              <w:t>16 iunie</w:t>
            </w:r>
            <w:r w:rsidRPr="00735B0F">
              <w:rPr>
                <w:rFonts w:eastAsia="Times New Roman" w:cs="Times New Roman"/>
                <w:b/>
                <w:color w:val="002060"/>
                <w:sz w:val="24"/>
                <w:szCs w:val="24"/>
                <w:lang w:val="ro-MD" w:eastAsia="ru-RU"/>
              </w:rPr>
              <w:t xml:space="preserve"> 2023</w:t>
            </w:r>
          </w:p>
        </w:tc>
        <w:tc>
          <w:tcPr>
            <w:tcW w:w="4416" w:type="dxa"/>
          </w:tcPr>
          <w:p w:rsidR="008C72DC" w:rsidRPr="005212E4" w:rsidRDefault="008C72DC" w:rsidP="008C72D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212E4">
              <w:rPr>
                <w:rFonts w:cs="Times New Roman"/>
                <w:sz w:val="24"/>
                <w:szCs w:val="24"/>
                <w:lang w:val="en-US"/>
              </w:rPr>
              <w:t>https://congresnationalfarmacie2023.ro/</w:t>
            </w:r>
          </w:p>
        </w:tc>
      </w:tr>
    </w:tbl>
    <w:p w:rsidR="0076295A" w:rsidRDefault="0076295A" w:rsidP="00735B0F">
      <w:pPr>
        <w:spacing w:after="0" w:line="360" w:lineRule="auto"/>
        <w:jc w:val="center"/>
        <w:rPr>
          <w:color w:val="002060"/>
          <w:lang w:val="ro-MD"/>
        </w:rPr>
      </w:pPr>
      <w:r w:rsidRPr="00735B0F">
        <w:rPr>
          <w:color w:val="002060"/>
          <w:lang w:val="ro-MD"/>
        </w:rPr>
        <w:t xml:space="preserve">a studenților </w:t>
      </w:r>
      <w:r w:rsidRPr="00735B0F">
        <w:rPr>
          <w:b/>
          <w:color w:val="002060"/>
          <w:lang w:val="ro-MD"/>
        </w:rPr>
        <w:t>facultății de Farmacie</w:t>
      </w:r>
      <w:r w:rsidRPr="00735B0F">
        <w:rPr>
          <w:color w:val="002060"/>
          <w:lang w:val="ro-MD"/>
        </w:rPr>
        <w:t xml:space="preserve"> pentru anul 2023</w:t>
      </w:r>
      <w:bookmarkStart w:id="0" w:name="_GoBack"/>
      <w:bookmarkEnd w:id="0"/>
    </w:p>
    <w:sectPr w:rsidR="0076295A" w:rsidSect="005212E4">
      <w:pgSz w:w="11906" w:h="16838" w:code="9"/>
      <w:pgMar w:top="426" w:right="282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1F9"/>
    <w:multiLevelType w:val="hybridMultilevel"/>
    <w:tmpl w:val="96D0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745F"/>
    <w:multiLevelType w:val="hybridMultilevel"/>
    <w:tmpl w:val="96D0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67"/>
    <w:rsid w:val="00105DFA"/>
    <w:rsid w:val="00163FA2"/>
    <w:rsid w:val="005212E4"/>
    <w:rsid w:val="00577A14"/>
    <w:rsid w:val="006C0B77"/>
    <w:rsid w:val="00735B0F"/>
    <w:rsid w:val="0076295A"/>
    <w:rsid w:val="008242FF"/>
    <w:rsid w:val="00824FB8"/>
    <w:rsid w:val="00870751"/>
    <w:rsid w:val="008C72DC"/>
    <w:rsid w:val="00922C48"/>
    <w:rsid w:val="00976A58"/>
    <w:rsid w:val="00AA441C"/>
    <w:rsid w:val="00B915B7"/>
    <w:rsid w:val="00C269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B444"/>
  <w15:chartTrackingRefBased/>
  <w15:docId w15:val="{30F00037-068A-47AD-A726-18A16071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05DF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63FA2"/>
    <w:rPr>
      <w:i/>
      <w:iCs/>
    </w:rPr>
  </w:style>
  <w:style w:type="paragraph" w:styleId="a5">
    <w:name w:val="List Paragraph"/>
    <w:basedOn w:val="a"/>
    <w:uiPriority w:val="34"/>
    <w:qFormat/>
    <w:rsid w:val="00163F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3F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9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t0psk2">
    <w:name w:val="xt0psk2"/>
    <w:basedOn w:val="a0"/>
    <w:rsid w:val="0076295A"/>
  </w:style>
  <w:style w:type="character" w:styleId="a7">
    <w:name w:val="Strong"/>
    <w:basedOn w:val="a0"/>
    <w:uiPriority w:val="22"/>
    <w:qFormat/>
    <w:rsid w:val="00762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risien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siensis.ro/" TargetMode="External"/><Relationship Id="rId5" Type="http://schemas.openxmlformats.org/officeDocument/2006/relationships/hyperlink" Target="https://www.facebook.com/ICMSBulgar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2022-11-30T11:19:00Z</dcterms:created>
  <dcterms:modified xsi:type="dcterms:W3CDTF">2022-12-02T10:03:00Z</dcterms:modified>
</cp:coreProperties>
</file>